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D415" w14:textId="2BACD96B" w:rsidR="00ED5B7C" w:rsidRDefault="006114DF" w:rsidP="00A11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Periodicity</w:t>
      </w:r>
      <w:r w:rsidR="004D7488">
        <w:rPr>
          <w:b/>
          <w:sz w:val="32"/>
          <w:szCs w:val="32"/>
        </w:rPr>
        <w:t xml:space="preserve"> </w:t>
      </w:r>
      <w:r w:rsidR="00E37760" w:rsidRPr="00A11033">
        <w:rPr>
          <w:b/>
          <w:sz w:val="32"/>
          <w:szCs w:val="32"/>
        </w:rPr>
        <w:t>HW set</w:t>
      </w:r>
    </w:p>
    <w:p w14:paraId="7CD22AAC" w14:textId="0F6E0A69" w:rsidR="00A11033" w:rsidRPr="003175B6" w:rsidRDefault="004D7488" w:rsidP="003175B6">
      <w:pPr>
        <w:jc w:val="center"/>
      </w:pPr>
      <w:r>
        <w:t>IB</w:t>
      </w:r>
      <w:r w:rsidR="00343639">
        <w:t xml:space="preserve"> </w:t>
      </w:r>
      <w:proofErr w:type="spellStart"/>
      <w:r w:rsidR="00343639">
        <w:t>Chem</w:t>
      </w:r>
      <w:proofErr w:type="spellEnd"/>
      <w:r w:rsidR="00343639">
        <w:t xml:space="preserve"> - Unit 1, </w:t>
      </w:r>
      <w:r w:rsidR="006114DF">
        <w:t>Topic 3</w:t>
      </w:r>
    </w:p>
    <w:p w14:paraId="390800B9" w14:textId="77777777" w:rsidR="00E37760" w:rsidRDefault="00E37760"/>
    <w:p w14:paraId="03108F14" w14:textId="0982B0CC" w:rsidR="00E37760" w:rsidRDefault="006114DF" w:rsidP="00E37760">
      <w:pPr>
        <w:ind w:left="720" w:hanging="720"/>
        <w:rPr>
          <w:b/>
        </w:rPr>
      </w:pPr>
      <w:r>
        <w:rPr>
          <w:b/>
        </w:rPr>
        <w:t>Topic 3</w:t>
      </w:r>
      <w:r w:rsidR="004D7488">
        <w:rPr>
          <w:b/>
        </w:rPr>
        <w:t xml:space="preserve">: </w:t>
      </w:r>
      <w:r>
        <w:rPr>
          <w:b/>
        </w:rPr>
        <w:t>Periodicity</w:t>
      </w:r>
    </w:p>
    <w:p w14:paraId="25F70A67" w14:textId="6C0525B0" w:rsidR="004D7488" w:rsidRDefault="00C42921" w:rsidP="004D74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</w:t>
      </w:r>
      <w:r w:rsidR="004D7488">
        <w:rPr>
          <w:b/>
        </w:rPr>
        <w:t xml:space="preserve">.1 </w:t>
      </w:r>
      <w:r>
        <w:rPr>
          <w:b/>
        </w:rPr>
        <w:t>Th</w:t>
      </w:r>
      <w:r w:rsidR="008A5112">
        <w:rPr>
          <w:b/>
        </w:rPr>
        <w:t xml:space="preserve">e arrangement of elements in the </w:t>
      </w:r>
      <w:r>
        <w:rPr>
          <w:b/>
        </w:rPr>
        <w:t>periodic table helps to predict their electron configuration.</w:t>
      </w:r>
    </w:p>
    <w:p w14:paraId="5A93D6C9" w14:textId="082EE180" w:rsidR="004D7488" w:rsidRPr="004D7488" w:rsidRDefault="00C42921" w:rsidP="004D74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</w:t>
      </w:r>
      <w:r w:rsidR="004D7488">
        <w:rPr>
          <w:b/>
        </w:rPr>
        <w:t xml:space="preserve">.2 </w:t>
      </w:r>
      <w:r w:rsidR="008A5112">
        <w:rPr>
          <w:b/>
        </w:rPr>
        <w:t>Elements show trends in their physical and chemical properties across periods and down groups.</w:t>
      </w:r>
    </w:p>
    <w:p w14:paraId="2D4DABE3" w14:textId="77777777" w:rsidR="00E37760" w:rsidRDefault="00E37760" w:rsidP="00E37760">
      <w:pPr>
        <w:ind w:left="720" w:hanging="720"/>
      </w:pPr>
    </w:p>
    <w:p w14:paraId="79E858B6" w14:textId="77777777" w:rsidR="00614B2B" w:rsidRDefault="00837454" w:rsidP="00E37760">
      <w:r>
        <w:rPr>
          <w:b/>
        </w:rPr>
        <w:t>Read &amp; Respond</w:t>
      </w:r>
      <w:r w:rsidR="00E37760" w:rsidRPr="00A11033">
        <w:rPr>
          <w:b/>
        </w:rPr>
        <w:t xml:space="preserve"> Notes:</w:t>
      </w:r>
      <w:r w:rsidR="00E37760">
        <w:t xml:space="preserve"> </w:t>
      </w:r>
    </w:p>
    <w:p w14:paraId="17C7F118" w14:textId="716EE4FC" w:rsidR="00E37760" w:rsidRDefault="008A5112" w:rsidP="00E37760">
      <w:r>
        <w:t>Topic 3</w:t>
      </w:r>
      <w:r w:rsidR="00614B2B">
        <w:t>.1</w:t>
      </w:r>
      <w:r>
        <w:t xml:space="preserve"> (I recommend some bundling here)</w:t>
      </w:r>
      <w:r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 w:rsidRPr="004C3D16">
        <w:rPr>
          <w:b/>
        </w:rPr>
        <w:t>Due</w:t>
      </w:r>
      <w:proofErr w:type="gramStart"/>
      <w:r w:rsidR="00821191" w:rsidRPr="004C3D16">
        <w:rPr>
          <w:b/>
        </w:rPr>
        <w:t>:_</w:t>
      </w:r>
      <w:proofErr w:type="gramEnd"/>
      <w:r w:rsidR="00821191" w:rsidRPr="004C3D16">
        <w:rPr>
          <w:b/>
        </w:rPr>
        <w:t>________</w:t>
      </w:r>
    </w:p>
    <w:p w14:paraId="0F914C01" w14:textId="77777777" w:rsidR="00614B2B" w:rsidRDefault="00614B2B" w:rsidP="00614B2B"/>
    <w:p w14:paraId="6668D33C" w14:textId="79448F04" w:rsidR="00614B2B" w:rsidRDefault="008A5112" w:rsidP="00614B2B">
      <w:r>
        <w:t>Topic 3</w:t>
      </w:r>
      <w:r w:rsidR="00614B2B">
        <w:t>.2</w:t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>
        <w:tab/>
      </w:r>
      <w:r w:rsidR="00614B2B" w:rsidRPr="004C3D16">
        <w:rPr>
          <w:b/>
        </w:rPr>
        <w:t>Due</w:t>
      </w:r>
      <w:proofErr w:type="gramStart"/>
      <w:r w:rsidR="00614B2B" w:rsidRPr="004C3D16">
        <w:rPr>
          <w:b/>
        </w:rPr>
        <w:t>:_</w:t>
      </w:r>
      <w:proofErr w:type="gramEnd"/>
      <w:r w:rsidR="00614B2B" w:rsidRPr="004C3D16">
        <w:rPr>
          <w:b/>
        </w:rPr>
        <w:t>________</w:t>
      </w:r>
    </w:p>
    <w:p w14:paraId="59B3EBC5" w14:textId="77777777" w:rsidR="00614B2B" w:rsidRDefault="00614B2B" w:rsidP="00E37760"/>
    <w:p w14:paraId="77AC113B" w14:textId="18C7E9B1" w:rsidR="00E37760" w:rsidRDefault="00E37760" w:rsidP="00E37760">
      <w:r w:rsidRPr="00A11033">
        <w:rPr>
          <w:b/>
        </w:rPr>
        <w:t>Problem Set:</w:t>
      </w:r>
      <w:r>
        <w:t xml:space="preserve"> </w:t>
      </w:r>
      <w:r w:rsidR="008A5112">
        <w:t>Topic 3</w:t>
      </w:r>
      <w:r w:rsidR="004D7488">
        <w:t xml:space="preserve"> </w:t>
      </w:r>
      <w:r w:rsidR="009415BE">
        <w:t xml:space="preserve">Exercises </w:t>
      </w:r>
      <w:r w:rsidR="004D7488">
        <w:t>#</w:t>
      </w:r>
      <w:r w:rsidR="008A5112">
        <w:t>1-33</w:t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>
        <w:tab/>
      </w:r>
      <w:r w:rsidR="00821191" w:rsidRPr="004C3D16">
        <w:rPr>
          <w:b/>
        </w:rPr>
        <w:t>Due</w:t>
      </w:r>
      <w:proofErr w:type="gramStart"/>
      <w:r w:rsidR="00821191" w:rsidRPr="004C3D16">
        <w:rPr>
          <w:b/>
        </w:rPr>
        <w:t>:_</w:t>
      </w:r>
      <w:proofErr w:type="gramEnd"/>
      <w:r w:rsidR="00821191" w:rsidRPr="004C3D16">
        <w:rPr>
          <w:b/>
        </w:rPr>
        <w:t>________</w:t>
      </w:r>
    </w:p>
    <w:p w14:paraId="1F1E0995" w14:textId="77777777" w:rsidR="00E37760" w:rsidRDefault="00E37760" w:rsidP="00E37760"/>
    <w:p w14:paraId="1F13DE29" w14:textId="70B971B9" w:rsidR="00821191" w:rsidRDefault="00E37760" w:rsidP="00E37760">
      <w:r w:rsidRPr="00A11033">
        <w:rPr>
          <w:b/>
        </w:rPr>
        <w:t>Vocabulary:</w:t>
      </w:r>
      <w:r>
        <w:t xml:space="preserve"> </w:t>
      </w:r>
      <w:r w:rsidR="0014396F">
        <w:t xml:space="preserve">Choose one of the vocabulary assignment options using the following </w:t>
      </w:r>
      <w:r w:rsidR="00821191">
        <w:tab/>
      </w:r>
      <w:r w:rsidR="00821191">
        <w:tab/>
      </w:r>
      <w:r w:rsidR="00821191" w:rsidRPr="004C3D16">
        <w:rPr>
          <w:b/>
        </w:rPr>
        <w:t>Due</w:t>
      </w:r>
      <w:proofErr w:type="gramStart"/>
      <w:r w:rsidR="00821191" w:rsidRPr="004C3D16">
        <w:rPr>
          <w:b/>
        </w:rPr>
        <w:t>:_</w:t>
      </w:r>
      <w:proofErr w:type="gramEnd"/>
      <w:r w:rsidR="00821191" w:rsidRPr="004C3D16">
        <w:rPr>
          <w:b/>
        </w:rPr>
        <w:t>________</w:t>
      </w:r>
    </w:p>
    <w:p w14:paraId="5E626A6D" w14:textId="583E7FCB" w:rsidR="00E37760" w:rsidRDefault="0014396F" w:rsidP="00821191">
      <w:pPr>
        <w:ind w:left="1440"/>
      </w:pPr>
      <w:proofErr w:type="gramStart"/>
      <w:r>
        <w:t>vocabulary</w:t>
      </w:r>
      <w:proofErr w:type="gramEnd"/>
      <w:r>
        <w:t xml:space="preserve"> words.</w:t>
      </w:r>
    </w:p>
    <w:p w14:paraId="0099B483" w14:textId="77777777" w:rsidR="00A11033" w:rsidRDefault="00A11033" w:rsidP="00E37760"/>
    <w:p w14:paraId="2426D0FA" w14:textId="77777777" w:rsidR="00821191" w:rsidRDefault="00821191" w:rsidP="00E37760">
      <w:pPr>
        <w:sectPr w:rsidR="00821191" w:rsidSect="00A1103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EE2500" w14:textId="00058AFF" w:rsidR="00821191" w:rsidRDefault="008A5112" w:rsidP="008A5112">
      <w:r>
        <w:lastRenderedPageBreak/>
        <w:t>Groups</w:t>
      </w:r>
    </w:p>
    <w:p w14:paraId="3FBE5EF2" w14:textId="7EDFA12D" w:rsidR="008A5112" w:rsidRDefault="008A5112" w:rsidP="008A5112">
      <w:r>
        <w:t>Periods</w:t>
      </w:r>
    </w:p>
    <w:p w14:paraId="73F2B85C" w14:textId="3EB8C239" w:rsidR="008A5112" w:rsidRDefault="008A5112" w:rsidP="008A5112">
      <w:r>
        <w:t>Halogens</w:t>
      </w:r>
    </w:p>
    <w:p w14:paraId="7045D2B3" w14:textId="1FFC2F52" w:rsidR="008A5112" w:rsidRDefault="008A5112" w:rsidP="008A5112">
      <w:r>
        <w:t>Noble gasses</w:t>
      </w:r>
    </w:p>
    <w:p w14:paraId="7044F1C6" w14:textId="1E9994BE" w:rsidR="008A5112" w:rsidRDefault="008A5112" w:rsidP="008A5112">
      <w:r>
        <w:t>Alkali metals</w:t>
      </w:r>
    </w:p>
    <w:p w14:paraId="392D6C1E" w14:textId="0932F654" w:rsidR="008A5112" w:rsidRDefault="008A5112" w:rsidP="008A5112">
      <w:proofErr w:type="spellStart"/>
      <w:r>
        <w:t>Lanthanoides</w:t>
      </w:r>
      <w:proofErr w:type="spellEnd"/>
    </w:p>
    <w:p w14:paraId="03209A22" w14:textId="021E738A" w:rsidR="008A5112" w:rsidRDefault="008A5112" w:rsidP="008A5112">
      <w:proofErr w:type="spellStart"/>
      <w:r>
        <w:lastRenderedPageBreak/>
        <w:t>Actinoides</w:t>
      </w:r>
      <w:proofErr w:type="spellEnd"/>
    </w:p>
    <w:p w14:paraId="14C5C4E0" w14:textId="376F9A06" w:rsidR="008A5112" w:rsidRDefault="008A5112" w:rsidP="008A5112">
      <w:r>
        <w:t>Periodicity</w:t>
      </w:r>
    </w:p>
    <w:p w14:paraId="6543150D" w14:textId="0CF314B9" w:rsidR="008A5112" w:rsidRDefault="008A5112" w:rsidP="008A5112">
      <w:r>
        <w:t>Nuclear charge</w:t>
      </w:r>
    </w:p>
    <w:p w14:paraId="77A1958C" w14:textId="000EACBD" w:rsidR="008A5112" w:rsidRDefault="008A5112" w:rsidP="008A5112">
      <w:r>
        <w:t>Shielding</w:t>
      </w:r>
    </w:p>
    <w:p w14:paraId="646EBE9E" w14:textId="3420C8FB" w:rsidR="008A5112" w:rsidRDefault="008A5112" w:rsidP="008A5112">
      <w:r>
        <w:t>Effective nuclear charge</w:t>
      </w:r>
    </w:p>
    <w:p w14:paraId="297978EC" w14:textId="2011FB1E" w:rsidR="008A5112" w:rsidRDefault="008A5112" w:rsidP="008A5112">
      <w:r>
        <w:t>Ionization energy</w:t>
      </w:r>
    </w:p>
    <w:p w14:paraId="07749F5A" w14:textId="191482B7" w:rsidR="008A5112" w:rsidRDefault="008A5112" w:rsidP="008A5112">
      <w:r>
        <w:lastRenderedPageBreak/>
        <w:t>Electron affinity</w:t>
      </w:r>
    </w:p>
    <w:p w14:paraId="61EE969A" w14:textId="733F9BB5" w:rsidR="008A5112" w:rsidRDefault="008A5112" w:rsidP="008A5112">
      <w:r>
        <w:t>Electronegativity</w:t>
      </w:r>
    </w:p>
    <w:p w14:paraId="42E7681E" w14:textId="4F528E10" w:rsidR="008A5112" w:rsidRDefault="008A5112" w:rsidP="008A5112">
      <w:r>
        <w:t>Delocalized</w:t>
      </w:r>
    </w:p>
    <w:p w14:paraId="6A455388" w14:textId="1122CDC6" w:rsidR="008A5112" w:rsidRDefault="008A5112" w:rsidP="008A5112">
      <w:r>
        <w:t>Stable octet</w:t>
      </w:r>
    </w:p>
    <w:p w14:paraId="603FF83B" w14:textId="062B24DC" w:rsidR="008A5112" w:rsidRDefault="008A5112" w:rsidP="008A5112">
      <w:r>
        <w:t>Halides</w:t>
      </w:r>
    </w:p>
    <w:p w14:paraId="7F3CCC57" w14:textId="0040883A" w:rsidR="008A5112" w:rsidRDefault="008A5112" w:rsidP="008A5112">
      <w:r>
        <w:t>Precipitate</w:t>
      </w:r>
    </w:p>
    <w:p w14:paraId="4031CB16" w14:textId="38B686EA" w:rsidR="008A5112" w:rsidRDefault="008A5112" w:rsidP="008A5112">
      <w:r>
        <w:lastRenderedPageBreak/>
        <w:t>Giant ionic</w:t>
      </w:r>
    </w:p>
    <w:p w14:paraId="40CAA206" w14:textId="4E0D927E" w:rsidR="008A5112" w:rsidRDefault="008A5112" w:rsidP="008A5112">
      <w:r>
        <w:t>Molecular covalent</w:t>
      </w:r>
    </w:p>
    <w:p w14:paraId="51C3B3C2" w14:textId="6DBFB55F" w:rsidR="008A5112" w:rsidRDefault="008A5112" w:rsidP="008A5112">
      <w:r>
        <w:t>Giant covalent</w:t>
      </w:r>
    </w:p>
    <w:p w14:paraId="6E9DE6C9" w14:textId="629229F5" w:rsidR="008A5112" w:rsidRDefault="008A5112" w:rsidP="008A5112">
      <w:r>
        <w:t>Amphoteric</w:t>
      </w:r>
    </w:p>
    <w:p w14:paraId="3AAB8ECD" w14:textId="2BB1EA21" w:rsidR="008A5112" w:rsidRDefault="008A5112" w:rsidP="008A5112">
      <w:r>
        <w:t>Basic</w:t>
      </w:r>
    </w:p>
    <w:p w14:paraId="1C6093E4" w14:textId="636FC702" w:rsidR="008A5112" w:rsidRDefault="008A5112" w:rsidP="008A5112">
      <w:proofErr w:type="gramStart"/>
      <w:r>
        <w:t>acidic</w:t>
      </w:r>
      <w:proofErr w:type="gramEnd"/>
    </w:p>
    <w:p w14:paraId="6A4D0EFE" w14:textId="77777777" w:rsidR="009415BE" w:rsidRDefault="009415BE" w:rsidP="00E37760">
      <w:pPr>
        <w:sectPr w:rsidR="009415BE" w:rsidSect="0014396F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14:paraId="3C7FC581" w14:textId="77777777" w:rsidR="005B601E" w:rsidRDefault="005B601E" w:rsidP="00E37760">
      <w:pPr>
        <w:sectPr w:rsidR="005B601E" w:rsidSect="0014396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591C713" w14:textId="77777777" w:rsidR="00821191" w:rsidRDefault="00821191" w:rsidP="00E37760">
      <w:pPr>
        <w:rPr>
          <w:b/>
        </w:rPr>
      </w:pPr>
    </w:p>
    <w:p w14:paraId="3181AF45" w14:textId="3463F3BD" w:rsidR="004C3D16" w:rsidRDefault="00E37760" w:rsidP="00E37760">
      <w:pPr>
        <w:rPr>
          <w:b/>
        </w:rPr>
      </w:pPr>
      <w:r w:rsidRPr="00A11033">
        <w:rPr>
          <w:b/>
        </w:rPr>
        <w:t xml:space="preserve">Analysis: </w:t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</w:r>
      <w:r w:rsidR="004C3D16">
        <w:rPr>
          <w:b/>
        </w:rPr>
        <w:tab/>
        <w:t>Due</w:t>
      </w:r>
      <w:proofErr w:type="gramStart"/>
      <w:r w:rsidR="004C3D16">
        <w:rPr>
          <w:b/>
        </w:rPr>
        <w:t>:_</w:t>
      </w:r>
      <w:proofErr w:type="gramEnd"/>
      <w:r w:rsidR="004C3D16">
        <w:rPr>
          <w:b/>
        </w:rPr>
        <w:t>________</w:t>
      </w:r>
    </w:p>
    <w:p w14:paraId="35ED708C" w14:textId="5B8A8874" w:rsidR="005B601E" w:rsidRDefault="003175B6" w:rsidP="00E37760">
      <w:r>
        <w:t xml:space="preserve">Figure 3.2 on page 94 tries to show how shielding can influence the effective nuclear charge felt by the outer electrons of an atom. Thinking about this </w:t>
      </w:r>
      <w:proofErr w:type="gramStart"/>
      <w:r>
        <w:t>explain</w:t>
      </w:r>
      <w:proofErr w:type="gramEnd"/>
      <w:r>
        <w:t xml:space="preserve"> how shielding, the size of an atom, and the type of element determines the differences and similarities in the trends of the chemical and physical properties of the group 1 (alkali) and group 17 (halogen) elements.</w:t>
      </w:r>
    </w:p>
    <w:p w14:paraId="71037B54" w14:textId="77777777" w:rsidR="00343639" w:rsidRPr="005B601E" w:rsidRDefault="00343639" w:rsidP="00E37760"/>
    <w:p w14:paraId="7233619E" w14:textId="380769AE" w:rsidR="00E37760" w:rsidRPr="003175B6" w:rsidRDefault="005B601E" w:rsidP="00E37760">
      <w:pPr>
        <w:rPr>
          <w:b/>
        </w:rPr>
      </w:pPr>
      <w:r>
        <w:rPr>
          <w:b/>
        </w:rPr>
        <w:t xml:space="preserve">                                      </w:t>
      </w:r>
    </w:p>
    <w:p w14:paraId="0E1CEA59" w14:textId="065712DB" w:rsidR="003175B6" w:rsidRPr="004C3D16" w:rsidRDefault="00E37760" w:rsidP="00E37760">
      <w:pPr>
        <w:rPr>
          <w:b/>
        </w:rPr>
      </w:pPr>
      <w:r w:rsidRPr="00A11033">
        <w:rPr>
          <w:b/>
        </w:rPr>
        <w:t>Challenge Problem:</w:t>
      </w:r>
      <w:r>
        <w:t xml:space="preserve"> </w:t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tab/>
      </w:r>
      <w:r w:rsidR="004C3D16">
        <w:rPr>
          <w:b/>
        </w:rPr>
        <w:t>Due</w:t>
      </w:r>
      <w:proofErr w:type="gramStart"/>
      <w:r w:rsidR="004C3D16">
        <w:rPr>
          <w:b/>
        </w:rPr>
        <w:t>:_</w:t>
      </w:r>
      <w:proofErr w:type="gramEnd"/>
      <w:r w:rsidR="004C3D16">
        <w:rPr>
          <w:b/>
        </w:rPr>
        <w:t>_________</w:t>
      </w:r>
    </w:p>
    <w:p w14:paraId="3D98DADA" w14:textId="6C30871F" w:rsidR="00837454" w:rsidRPr="003175B6" w:rsidRDefault="003175B6" w:rsidP="00837454">
      <w:r>
        <w:t xml:space="preserve">            </w:t>
      </w:r>
      <w:r>
        <w:rPr>
          <w:noProof/>
        </w:rPr>
        <w:drawing>
          <wp:inline distT="0" distB="0" distL="0" distR="0" wp14:anchorId="67860EA5" wp14:editId="2B469F8B">
            <wp:extent cx="5719971" cy="2518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65" cy="25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454" w:rsidRPr="003175B6" w:rsidSect="00A110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9485" w14:textId="77777777" w:rsidR="003175B6" w:rsidRDefault="003175B6" w:rsidP="004C3D16">
      <w:r>
        <w:separator/>
      </w:r>
    </w:p>
  </w:endnote>
  <w:endnote w:type="continuationSeparator" w:id="0">
    <w:p w14:paraId="19418F63" w14:textId="77777777" w:rsidR="003175B6" w:rsidRDefault="003175B6" w:rsidP="004C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8B5F" w14:textId="77777777" w:rsidR="003175B6" w:rsidRDefault="003175B6" w:rsidP="004C3D16">
      <w:r>
        <w:separator/>
      </w:r>
    </w:p>
  </w:footnote>
  <w:footnote w:type="continuationSeparator" w:id="0">
    <w:p w14:paraId="2F2F4223" w14:textId="77777777" w:rsidR="003175B6" w:rsidRDefault="003175B6" w:rsidP="004C3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BCC2" w14:textId="57A4137B" w:rsidR="003175B6" w:rsidRDefault="003175B6" w:rsidP="004C3D16">
    <w:pPr>
      <w:pStyle w:val="Header"/>
      <w:jc w:val="right"/>
    </w:pPr>
    <w:proofErr w:type="spellStart"/>
    <w:r>
      <w:t>Name_____________________________per</w:t>
    </w:r>
    <w:proofErr w:type="spellEnd"/>
    <w:r>
      <w:t>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84C"/>
    <w:multiLevelType w:val="hybridMultilevel"/>
    <w:tmpl w:val="59D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3"/>
    <w:rsid w:val="0014396F"/>
    <w:rsid w:val="001C09E5"/>
    <w:rsid w:val="003175B6"/>
    <w:rsid w:val="00343639"/>
    <w:rsid w:val="004C3D16"/>
    <w:rsid w:val="004D5F96"/>
    <w:rsid w:val="004D7488"/>
    <w:rsid w:val="005B601E"/>
    <w:rsid w:val="006114DF"/>
    <w:rsid w:val="00614B2B"/>
    <w:rsid w:val="007B1702"/>
    <w:rsid w:val="00821191"/>
    <w:rsid w:val="00837454"/>
    <w:rsid w:val="008A5112"/>
    <w:rsid w:val="009415BE"/>
    <w:rsid w:val="00A11033"/>
    <w:rsid w:val="00BB42F5"/>
    <w:rsid w:val="00BC0B94"/>
    <w:rsid w:val="00BF4CE3"/>
    <w:rsid w:val="00C16DDD"/>
    <w:rsid w:val="00C42921"/>
    <w:rsid w:val="00E37760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81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16"/>
  </w:style>
  <w:style w:type="paragraph" w:styleId="Footer">
    <w:name w:val="footer"/>
    <w:basedOn w:val="Normal"/>
    <w:link w:val="FooterChar"/>
    <w:uiPriority w:val="99"/>
    <w:unhideWhenUsed/>
    <w:rsid w:val="004C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16"/>
  </w:style>
  <w:style w:type="paragraph" w:styleId="Footer">
    <w:name w:val="footer"/>
    <w:basedOn w:val="Normal"/>
    <w:link w:val="FooterChar"/>
    <w:uiPriority w:val="99"/>
    <w:unhideWhenUsed/>
    <w:rsid w:val="004C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>BSD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2</cp:revision>
  <cp:lastPrinted>2015-09-16T17:33:00Z</cp:lastPrinted>
  <dcterms:created xsi:type="dcterms:W3CDTF">2015-09-25T16:51:00Z</dcterms:created>
  <dcterms:modified xsi:type="dcterms:W3CDTF">2015-09-25T16:51:00Z</dcterms:modified>
</cp:coreProperties>
</file>